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widowControl w:val="0"/>
        <w:shd w:val="clear" w:color="auto" w:fill="auto"/>
        <w:spacing w:after="0" w:line="360" w:lineRule="auto"/>
        <w:rPr>
          <w:rFonts w:hint="eastAsia" w:ascii="宋体" w:eastAsia="宋体"/>
          <w:b/>
          <w:bCs/>
          <w:sz w:val="36"/>
          <w:szCs w:val="36"/>
          <w:lang w:val="en-US" w:eastAsia="zh-CN"/>
        </w:rPr>
      </w:pPr>
      <w:bookmarkStart w:id="0" w:name="bookmark10"/>
      <w:bookmarkStart w:id="1" w:name="bookmark11"/>
    </w:p>
    <w:p>
      <w:pPr>
        <w:pStyle w:val="8"/>
        <w:keepNext/>
        <w:keepLines/>
        <w:widowControl w:val="0"/>
        <w:shd w:val="clear" w:color="auto" w:fill="auto"/>
        <w:spacing w:after="0" w:line="360" w:lineRule="auto"/>
        <w:jc w:val="both"/>
        <w:rPr>
          <w:rFonts w:hint="eastAsia" w:asci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eastAsia="宋体"/>
          <w:b/>
          <w:bCs/>
          <w:sz w:val="36"/>
          <w:szCs w:val="36"/>
          <w:lang w:val="en-US" w:eastAsia="zh-CN"/>
        </w:rPr>
        <w:t>白求恩精神研究会医院报刊与新媒体传播委员会</w:t>
      </w:r>
    </w:p>
    <w:p>
      <w:pPr>
        <w:pStyle w:val="8"/>
        <w:keepNext/>
        <w:keepLines/>
        <w:widowControl w:val="0"/>
        <w:shd w:val="clear" w:color="auto" w:fill="auto"/>
        <w:spacing w:after="0" w:line="360" w:lineRule="auto"/>
        <w:rPr>
          <w:rFonts w:ascii="宋体" w:eastAsia="宋体"/>
          <w:b/>
          <w:bCs/>
          <w:sz w:val="36"/>
          <w:szCs w:val="36"/>
        </w:rPr>
      </w:pPr>
      <w:r>
        <w:rPr>
          <w:rFonts w:hint="eastAsia" w:ascii="宋体" w:eastAsia="宋体"/>
          <w:b/>
          <w:bCs/>
          <w:sz w:val="36"/>
          <w:szCs w:val="36"/>
          <w:lang w:val="en-US" w:eastAsia="zh-CN"/>
        </w:rPr>
        <w:t>会员（含</w:t>
      </w:r>
      <w:r>
        <w:rPr>
          <w:rFonts w:ascii="宋体" w:eastAsia="宋体"/>
          <w:b/>
          <w:bCs/>
          <w:sz w:val="36"/>
          <w:szCs w:val="36"/>
        </w:rPr>
        <w:t>理事</w:t>
      </w:r>
      <w:r>
        <w:rPr>
          <w:rFonts w:hint="eastAsia" w:ascii="宋体" w:eastAsia="宋体"/>
          <w:b/>
          <w:bCs/>
          <w:sz w:val="36"/>
          <w:szCs w:val="36"/>
          <w:lang w:val="en-US" w:eastAsia="zh-CN"/>
        </w:rPr>
        <w:t>）推荐</w:t>
      </w:r>
      <w:r>
        <w:rPr>
          <w:rFonts w:ascii="宋体" w:eastAsia="宋体"/>
          <w:b/>
          <w:bCs/>
          <w:sz w:val="36"/>
          <w:szCs w:val="36"/>
        </w:rPr>
        <w:t>表</w:t>
      </w:r>
      <w:bookmarkEnd w:id="0"/>
      <w:bookmarkEnd w:id="1"/>
    </w:p>
    <w:p>
      <w:pPr>
        <w:pStyle w:val="8"/>
        <w:keepNext/>
        <w:keepLines/>
        <w:widowControl w:val="0"/>
        <w:shd w:val="clear" w:color="auto" w:fill="auto"/>
        <w:spacing w:after="0" w:line="360" w:lineRule="auto"/>
        <w:jc w:val="left"/>
        <w:rPr>
          <w:rFonts w:ascii="宋体" w:eastAsia="宋体"/>
          <w:b/>
          <w:bCs/>
          <w:sz w:val="36"/>
          <w:szCs w:val="36"/>
        </w:rPr>
      </w:pPr>
    </w:p>
    <w:p>
      <w:pPr>
        <w:pStyle w:val="8"/>
        <w:keepNext/>
        <w:keepLines/>
        <w:widowControl w:val="0"/>
        <w:shd w:val="clear" w:color="auto" w:fill="auto"/>
        <w:spacing w:after="0" w:line="360" w:lineRule="auto"/>
        <w:jc w:val="left"/>
        <w:rPr>
          <w:rFonts w:hint="default" w:ascii="宋体" w:eastAsia="宋体"/>
          <w:b/>
          <w:bCs/>
          <w:sz w:val="28"/>
          <w:szCs w:val="28"/>
          <w:lang w:val="en-US" w:eastAsia="zh-CN"/>
        </w:rPr>
      </w:pPr>
      <w:r>
        <w:rPr>
          <w:rFonts w:ascii="宋体" w:eastAsia="宋体"/>
          <w:b/>
          <w:bCs/>
          <w:sz w:val="28"/>
          <w:szCs w:val="28"/>
        </w:rPr>
        <w:t>推荐单位:</w:t>
      </w:r>
      <w:r>
        <w:rPr>
          <w:rFonts w:hint="eastAsia" w:ascii="宋体" w:eastAsia="宋体"/>
          <w:b/>
          <w:bCs/>
          <w:sz w:val="28"/>
          <w:szCs w:val="28"/>
          <w:lang w:val="en-US" w:eastAsia="zh-CN"/>
        </w:rPr>
        <w:t xml:space="preserve">                            填表时间：</w:t>
      </w:r>
    </w:p>
    <w:tbl>
      <w:tblPr>
        <w:tblStyle w:val="5"/>
        <w:tblW w:w="87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7"/>
        <w:gridCol w:w="2004"/>
        <w:gridCol w:w="679"/>
        <w:gridCol w:w="1018"/>
        <w:gridCol w:w="5"/>
        <w:gridCol w:w="1407"/>
        <w:gridCol w:w="5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tabs>
                <w:tab w:val="left" w:pos="3080"/>
              </w:tabs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tabs>
                <w:tab w:val="left" w:pos="2830"/>
              </w:tabs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tabs>
                <w:tab w:val="left" w:pos="2330"/>
              </w:tabs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邮编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eastAsia="zh-CN" w:bidi="zh-CN"/>
              </w:rPr>
              <w:t>拟任职务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理事长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副理事长 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秘书长 □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副秘书长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 □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理事</w:t>
            </w:r>
          </w:p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6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before="240" w:after="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个人简历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240" w:line="480" w:lineRule="auto"/>
              <w:jc w:val="center"/>
              <w:rPr>
                <w:rFonts w:hint="eastAsia" w:ascii="华文中宋" w:eastAsia="华文中宋" w:cs="华文中宋"/>
                <w:b w:val="0"/>
                <w:bCs w:val="0"/>
                <w:color w:val="000000"/>
                <w:sz w:val="28"/>
                <w:szCs w:val="28"/>
                <w:lang w:val="en-US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after="40" w:line="480" w:lineRule="auto"/>
              <w:ind w:firstLine="0"/>
              <w:jc w:val="center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所在单位或干部管理权限部门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意</w:t>
            </w: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见</w:t>
            </w:r>
          </w:p>
          <w:p>
            <w:pPr>
              <w:pStyle w:val="10"/>
              <w:shd w:val="clear" w:color="auto" w:fill="auto"/>
              <w:spacing w:after="0" w:line="480" w:lineRule="auto"/>
              <w:ind w:right="580" w:firstLine="0"/>
              <w:jc w:val="both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10"/>
              <w:shd w:val="clear" w:color="auto" w:fill="auto"/>
              <w:spacing w:after="0" w:line="480" w:lineRule="auto"/>
              <w:ind w:right="58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</w:p>
          <w:p>
            <w:pPr>
              <w:pStyle w:val="10"/>
              <w:shd w:val="clear" w:color="auto" w:fill="auto"/>
              <w:spacing w:after="0" w:line="480" w:lineRule="auto"/>
              <w:ind w:right="58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 xml:space="preserve">（单位盖章） </w:t>
            </w:r>
          </w:p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  <w:t>年 月 日</w:t>
            </w:r>
          </w:p>
        </w:tc>
        <w:tc>
          <w:tcPr>
            <w:tcW w:w="4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白求恩精神研究会意见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8" w:hRule="exact"/>
          <w:jc w:val="center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522"/>
              <w:jc w:val="center"/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lang w:eastAsia="zh-CN"/>
              </w:rPr>
              <w:t>　　　</w:t>
            </w: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ind w:left="522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ind w:left="522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  <w:tc>
          <w:tcPr>
            <w:tcW w:w="4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522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ind w:left="522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ind w:left="522"/>
              <w:jc w:val="right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pStyle w:val="10"/>
              <w:shd w:val="clear" w:color="auto" w:fill="auto"/>
              <w:spacing w:after="0" w:line="480" w:lineRule="auto"/>
              <w:ind w:right="860" w:firstLine="0"/>
              <w:jc w:val="right"/>
              <w:rPr>
                <w:rFonts w:hint="eastAsia" w:asci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      </w:t>
            </w:r>
            <w:bookmarkStart w:id="2" w:name="_GoBack"/>
            <w:bookmarkEnd w:id="2"/>
            <w:r>
              <w:rPr>
                <w:rFonts w:hint="eastAsia" w:ascii="宋体" w:eastAsia="宋体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</w:tr>
    </w:tbl>
    <w:p>
      <w:pPr>
        <w:rPr>
          <w:rFonts w:hint="eastAsia" w:asci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eastAsia="华文中宋" w:cs="华文中宋"/>
          <w:b w:val="0"/>
          <w:bCs w:val="0"/>
          <w:sz w:val="24"/>
          <w:szCs w:val="24"/>
          <w:lang w:val="en-US" w:eastAsia="zh-CN"/>
        </w:rPr>
        <w:t>联系方式：白求恩精神研究会医院报刊与新媒体传播委员会秘书处0300-85875850、85988103（传真），信箱sfang8313@sina.com，联系人隋芳：手机13603393237（微信同号）</w:t>
      </w:r>
    </w:p>
    <w:p>
      <w:pPr>
        <w:rPr>
          <w:rFonts w:hint="eastAsia" w:ascii="华文中宋" w:eastAsia="华文中宋" w:cs="华文中宋"/>
          <w:b w:val="0"/>
          <w:bCs w:val="0"/>
          <w:sz w:val="28"/>
          <w:szCs w:val="28"/>
        </w:rPr>
      </w:pPr>
    </w:p>
    <w:sectPr>
      <w:footerReference r:id="rId3" w:type="default"/>
      <w:pgSz w:w="11907" w:h="16840"/>
      <w:pgMar w:top="0" w:right="2014" w:bottom="520" w:left="1975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 Light">
    <w:panose1 w:val="020B0304030504040204"/>
    <w:charset w:val="88"/>
    <w:family w:val="roman"/>
    <w:pitch w:val="default"/>
    <w:sig w:usb0="800002A7" w:usb1="28CF4400" w:usb2="00000016" w:usb3="00000000" w:csb0="00100009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75565" distR="75565" simplePos="0" relativeHeight="251659264" behindDoc="1" locked="0" layoutInCell="1" allowOverlap="1">
              <wp:simplePos x="0" y="0"/>
              <wp:positionH relativeFrom="page">
                <wp:posOffset>9464675</wp:posOffset>
              </wp:positionH>
              <wp:positionV relativeFrom="page">
                <wp:posOffset>22493605</wp:posOffset>
              </wp:positionV>
              <wp:extent cx="247650" cy="555625"/>
              <wp:effectExtent l="0" t="0" r="0" b="0"/>
              <wp:wrapNone/>
              <wp:docPr id="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55547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shd w:val="clear" w:color="auto" w:fill="auto"/>
                            <w:rPr>
                              <w:sz w:val="76"/>
                              <w:szCs w:val="76"/>
                            </w:rPr>
                          </w:pPr>
                          <w:r>
                            <w:rPr>
                              <w:sz w:val="76"/>
                              <w:szCs w:val="76"/>
                            </w:rPr>
                            <w:t>2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21" o:spid="_x0000_s1026" o:spt="1" style="position:absolute;left:0pt;margin-left:745.25pt;margin-top:1771.15pt;height:43.75pt;width:1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I4NH2gAAAA8BAAAPAAAAAAAAAAEAIAAAACIAAABkcnMvZG93bnJldi54bWxQSwEC&#10;FAAUAAAACACHTuJAOkgHXvIBAADxAwAADgAAAAAAAAABACAAAAApAQAAZHJzL2Uyb0RvYy54bWxQ&#10;SwUGAAAAAAYABgBZAQAAj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shd w:val="clear" w:color="auto" w:fill="auto"/>
                      <w:rPr>
                        <w:sz w:val="76"/>
                        <w:szCs w:val="76"/>
                      </w:rPr>
                    </w:pPr>
                    <w:r>
                      <w:rPr>
                        <w:sz w:val="76"/>
                        <w:szCs w:val="76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dhNzU0NGI4ZTgyYzRmZTk0YzU0ZGViMjk3OTIyNWYifQ=="/>
  </w:docVars>
  <w:rsids>
    <w:rsidRoot w:val="00000000"/>
    <w:rsid w:val="04D13250"/>
    <w:rsid w:val="405B1093"/>
    <w:rsid w:val="47DC7D15"/>
    <w:rsid w:val="66FB2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Microsoft JhengHei Light" w:hAnsi="Times New Roman" w:eastAsia="Microsoft JhengHei Light" w:cs="Microsoft JhengHei Light"/>
      <w:color w:val="000000"/>
      <w:sz w:val="24"/>
      <w:szCs w:val="24"/>
      <w:lang w:val="en-US" w:eastAsia="zh-CN" w:bidi="en-US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文本1"/>
    <w:basedOn w:val="1"/>
    <w:qFormat/>
    <w:uiPriority w:val="0"/>
    <w:pPr>
      <w:shd w:val="clear" w:color="auto" w:fill="FFFFFF"/>
      <w:spacing w:after="520" w:line="391" w:lineRule="auto"/>
      <w:ind w:firstLine="400"/>
    </w:pPr>
    <w:rPr>
      <w:rFonts w:ascii="MingLiU" w:hAnsi="MingLiU" w:eastAsia="MingLiU" w:cs="MingLiU"/>
      <w:sz w:val="84"/>
      <w:szCs w:val="84"/>
      <w:lang w:val="zh-CN" w:eastAsia="zh-CN" w:bidi="zh-CN"/>
    </w:rPr>
  </w:style>
  <w:style w:type="paragraph" w:customStyle="1" w:styleId="8">
    <w:name w:val="标题 #2"/>
    <w:basedOn w:val="1"/>
    <w:qFormat/>
    <w:uiPriority w:val="0"/>
    <w:pPr>
      <w:shd w:val="clear" w:color="auto" w:fill="FFFFFF"/>
      <w:spacing w:after="2180" w:line="1690" w:lineRule="exact"/>
      <w:jc w:val="center"/>
      <w:outlineLvl w:val="1"/>
    </w:pPr>
    <w:rPr>
      <w:rFonts w:ascii="MingLiU" w:hAnsi="MingLiU" w:eastAsia="MingLiU" w:cs="MingLiU"/>
      <w:sz w:val="120"/>
      <w:szCs w:val="120"/>
      <w:lang w:val="zh-CN" w:eastAsia="zh-CN" w:bidi="zh-CN"/>
    </w:rPr>
  </w:style>
  <w:style w:type="paragraph" w:customStyle="1" w:styleId="9">
    <w:name w:val="表格标题"/>
    <w:basedOn w:val="1"/>
    <w:qFormat/>
    <w:uiPriority w:val="0"/>
    <w:pPr>
      <w:shd w:val="clear" w:color="auto" w:fill="FFFFFF"/>
    </w:pPr>
    <w:rPr>
      <w:rFonts w:ascii="MingLiU" w:hAnsi="MingLiU" w:eastAsia="MingLiU" w:cs="MingLiU"/>
      <w:sz w:val="72"/>
      <w:szCs w:val="72"/>
      <w:lang w:val="zh-CN" w:eastAsia="zh-CN" w:bidi="zh-CN"/>
    </w:rPr>
  </w:style>
  <w:style w:type="paragraph" w:customStyle="1" w:styleId="10">
    <w:name w:val="其他"/>
    <w:basedOn w:val="1"/>
    <w:qFormat/>
    <w:uiPriority w:val="0"/>
    <w:pPr>
      <w:shd w:val="clear" w:color="auto" w:fill="FFFFFF"/>
      <w:spacing w:after="520" w:line="391" w:lineRule="auto"/>
      <w:ind w:firstLine="400"/>
    </w:pPr>
    <w:rPr>
      <w:rFonts w:ascii="MingLiU" w:hAnsi="MingLiU" w:eastAsia="MingLiU" w:cs="MingLiU"/>
      <w:sz w:val="84"/>
      <w:szCs w:val="84"/>
      <w:lang w:val="zh-CN" w:eastAsia="zh-CN" w:bidi="zh-CN"/>
    </w:rPr>
  </w:style>
  <w:style w:type="paragraph" w:customStyle="1" w:styleId="11">
    <w:name w:val="页眉或页脚 (2)"/>
    <w:basedOn w:val="1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201</Words>
  <Characters>247</Characters>
  <Lines>52</Lines>
  <Paragraphs>26</Paragraphs>
  <TotalTime>5</TotalTime>
  <ScaleCrop>false</ScaleCrop>
  <LinksUpToDate>false</LinksUpToDate>
  <CharactersWithSpaces>299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2020-07-28T23:27:00Z</dcterms:created>
  <dc:creator>隋芳</dc:creator>
  <cp:lastModifiedBy>华文 - 戴琴</cp:lastModifiedBy>
  <dcterms:modified xsi:type="dcterms:W3CDTF">2023-11-24T03:47:39Z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7204554499914067B2F4B00E9A145D0A_13</vt:lpwstr>
  </property>
</Properties>
</file>